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2019-2022任期述职述德述廉报告</w:t>
      </w:r>
    </w:p>
    <w:p>
      <w:pPr>
        <w:jc w:val="center"/>
        <w:rPr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黄雄英 旅游与会展学院党委副书记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object>
          <v:shape id="_x0000_i1025" o:spt="75" type="#_x0000_t75" style="height:396.75pt;width:443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人在学校党委、行政的正确领导下，围绕“三全育人”、“五育并举”，落实“立德树人”根本任务，忠于职守，勤奋工作，较为圆满地完成了任期的各项工作。现将本人任期内的思想、履职与廉洁自律等方面的情况报告如下。</w:t>
      </w:r>
    </w:p>
    <w:p>
      <w:pPr>
        <w:numPr>
          <w:ilvl w:val="0"/>
          <w:numId w:val="1"/>
        </w:numPr>
        <w:spacing w:line="560" w:lineRule="exact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思想政治表现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坚持以习近平新时代中国特色社会主义思想为指引，积极学习贯彻党的十九大和十九届历次全会精神，特别是习近平在党史学习教育动员大会、庆祝中国共产党成立100周年大会上的重要讲话精神，积极参加党史学习教育和庆祝中国共产党成立100周年系列活动。参加全国高校院系级党组织书记网络培训班、安徽省领导干部学习贯彻党的十九届四中、五中、六中全会精神网络培训班以及合肥市“十四五”第三期县处级干部进修班。通过多种形式的学习，进一步提升了自己的政治理论修养、思想品德修养，牢固树立“四个意识”，坚定“四个自信”，坚决做到“两个维护”。</w:t>
      </w:r>
    </w:p>
    <w:p>
      <w:pPr>
        <w:numPr>
          <w:ilvl w:val="0"/>
          <w:numId w:val="1"/>
        </w:numPr>
        <w:spacing w:line="56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廉洁自律和执行“一岗双责”情况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严格执行廉洁自律各项规定，贯彻执行“中央八项规定”精神、省委实施细则以及关于作风建设方面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规定要求，坚决反对“四风”。积极参加学校召开的全面从严治党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会议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和廉政警示教育活动，推进深化“三个以案”警示教育。注重</w:t>
      </w:r>
      <w:r>
        <w:rPr>
          <w:rFonts w:ascii="方正仿宋_GBK" w:hAnsi="方正仿宋_GBK" w:eastAsia="方正仿宋_GBK" w:cs="方正仿宋_GBK"/>
          <w:sz w:val="32"/>
          <w:szCs w:val="32"/>
        </w:rPr>
        <w:t>家风和家教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，时时刻刻珍惜自己的人格和声誉，坚持自警、自醒、自励。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在工作中，充分尊重同事意见，重大事项及时汇报和请示领导，在学生评奖评优、推</w:t>
      </w:r>
      <w:r>
        <w:rPr>
          <w:rFonts w:ascii="方正仿宋_GBK" w:hAnsi="方正仿宋_GBK" w:eastAsia="方正仿宋_GBK" w:cs="方正仿宋_GBK"/>
          <w:sz w:val="32"/>
          <w:szCs w:val="32"/>
        </w:rPr>
        <w:t>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入</w:t>
      </w:r>
      <w:r>
        <w:rPr>
          <w:rFonts w:ascii="方正仿宋_GBK" w:hAnsi="方正仿宋_GBK" w:eastAsia="方正仿宋_GBK" w:cs="方正仿宋_GBK"/>
          <w:sz w:val="32"/>
          <w:szCs w:val="32"/>
        </w:rPr>
        <w:t>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、贫困</w:t>
      </w:r>
      <w:r>
        <w:rPr>
          <w:rFonts w:ascii="方正仿宋_GBK" w:hAnsi="方正仿宋_GBK" w:eastAsia="方正仿宋_GBK" w:cs="方正仿宋_GBK"/>
          <w:sz w:val="32"/>
          <w:szCs w:val="32"/>
        </w:rPr>
        <w:t>生认定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、资助等工作中，遵章守纪，秉公办事；加强</w:t>
      </w:r>
      <w:r>
        <w:rPr>
          <w:rFonts w:ascii="方正仿宋_GBK" w:hAnsi="方正仿宋_GBK" w:eastAsia="方正仿宋_GBK" w:cs="方正仿宋_GBK"/>
          <w:sz w:val="32"/>
          <w:szCs w:val="32"/>
        </w:rPr>
        <w:t>对学生宗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教信仰情况摸</w:t>
      </w:r>
      <w:r>
        <w:rPr>
          <w:rFonts w:ascii="方正仿宋_GBK" w:hAnsi="方正仿宋_GBK" w:eastAsia="方正仿宋_GBK" w:cs="方正仿宋_GBK"/>
          <w:sz w:val="32"/>
          <w:szCs w:val="32"/>
        </w:rPr>
        <w:t>排，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负责审核发布团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工作和就业工作的相关报道，没有意识形态领域的问题发生。</w:t>
      </w:r>
    </w:p>
    <w:p>
      <w:pPr>
        <w:numPr>
          <w:ilvl w:val="0"/>
          <w:numId w:val="1"/>
        </w:numPr>
        <w:spacing w:line="56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任期内最满意的工作</w:t>
      </w:r>
    </w:p>
    <w:p>
      <w:pPr>
        <w:pStyle w:val="5"/>
        <w:numPr>
          <w:ilvl w:val="0"/>
          <w:numId w:val="2"/>
        </w:numPr>
        <w:spacing w:line="560" w:lineRule="exact"/>
        <w:ind w:firstLineChars="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就业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工作艰难中取得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突破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自新冠疫情爆发</w:t>
      </w:r>
      <w:r>
        <w:rPr>
          <w:rFonts w:ascii="方正仿宋_GBK" w:hAnsi="方正仿宋_GBK" w:eastAsia="方正仿宋_GBK" w:cs="方正仿宋_GBK"/>
          <w:sz w:val="32"/>
          <w:szCs w:val="32"/>
        </w:rPr>
        <w:t>以来，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旅游行业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遭受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巨大冲击，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对</w:t>
      </w:r>
      <w:r>
        <w:rPr>
          <w:rFonts w:ascii="方正仿宋_GBK" w:hAnsi="方正仿宋_GBK" w:eastAsia="方正仿宋_GBK" w:cs="方正仿宋_GBK"/>
          <w:sz w:val="32"/>
          <w:szCs w:val="32"/>
        </w:rPr>
        <w:t>我们的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毕业</w:t>
      </w:r>
      <w:r>
        <w:rPr>
          <w:rFonts w:ascii="方正仿宋_GBK" w:hAnsi="方正仿宋_GBK" w:eastAsia="方正仿宋_GBK" w:cs="方正仿宋_GBK"/>
          <w:sz w:val="32"/>
          <w:szCs w:val="32"/>
        </w:rPr>
        <w:t>生就业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工作带</w:t>
      </w:r>
      <w:r>
        <w:rPr>
          <w:rFonts w:ascii="方正仿宋_GBK" w:hAnsi="方正仿宋_GBK" w:eastAsia="方正仿宋_GBK" w:cs="方正仿宋_GBK"/>
          <w:sz w:val="32"/>
          <w:szCs w:val="32"/>
        </w:rPr>
        <w:t>来重大影响。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为做好疫情常</w:t>
      </w:r>
      <w:r>
        <w:rPr>
          <w:rFonts w:ascii="方正仿宋_GBK" w:hAnsi="方正仿宋_GBK" w:eastAsia="方正仿宋_GBK" w:cs="方正仿宋_GBK"/>
          <w:sz w:val="32"/>
          <w:szCs w:val="32"/>
        </w:rPr>
        <w:t>态化背景下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的就业工作，学院党</w:t>
      </w:r>
      <w:r>
        <w:rPr>
          <w:rFonts w:ascii="方正仿宋_GBK" w:hAnsi="方正仿宋_GBK" w:eastAsia="方正仿宋_GBK" w:cs="方正仿宋_GBK"/>
          <w:sz w:val="32"/>
          <w:szCs w:val="32"/>
        </w:rPr>
        <w:t>政合力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同</w:t>
      </w:r>
      <w:r>
        <w:rPr>
          <w:rFonts w:ascii="方正仿宋_GBK" w:hAnsi="方正仿宋_GBK" w:eastAsia="方正仿宋_GBK" w:cs="方正仿宋_GBK"/>
          <w:sz w:val="32"/>
          <w:szCs w:val="32"/>
        </w:rPr>
        <w:t>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积极发挥师生党员的先锋模范作用， 发</w:t>
      </w:r>
      <w:r>
        <w:rPr>
          <w:rFonts w:ascii="方正仿宋_GBK" w:hAnsi="方正仿宋_GBK" w:eastAsia="方正仿宋_GBK" w:cs="方正仿宋_GBK"/>
          <w:sz w:val="32"/>
          <w:szCs w:val="32"/>
        </w:rPr>
        <w:t>挥毕业班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辅导员</w:t>
      </w:r>
      <w:r>
        <w:rPr>
          <w:rFonts w:ascii="方正仿宋_GBK" w:hAnsi="方正仿宋_GBK" w:eastAsia="方正仿宋_GBK" w:cs="方正仿宋_GBK"/>
          <w:sz w:val="32"/>
          <w:szCs w:val="32"/>
        </w:rPr>
        <w:t>的主体作用，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发挥论文指导老师、班主任的帮扶作用，形成全员合力。通过走访校友企业、实习基地、就业基地，促进校企深度合作，探索校企共同发展的长效机制；通过连续两年新冠疫情背景下文旅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企业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人才需求调研，深入了解文</w:t>
      </w:r>
      <w:r>
        <w:rPr>
          <w:rFonts w:ascii="方正仿宋_GBK" w:hAnsi="方正仿宋_GBK" w:eastAsia="方正仿宋_GBK" w:cs="方正仿宋_GBK"/>
          <w:sz w:val="32"/>
          <w:szCs w:val="32"/>
        </w:rPr>
        <w:t>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企业人才需求新特点；通过召开毕业生座谈会、毕业生宿舍走访、线</w:t>
      </w:r>
      <w:r>
        <w:rPr>
          <w:rFonts w:ascii="方正仿宋_GBK" w:hAnsi="方正仿宋_GBK" w:eastAsia="方正仿宋_GBK" w:cs="方正仿宋_GBK"/>
          <w:sz w:val="32"/>
          <w:szCs w:val="32"/>
        </w:rPr>
        <w:t>上线下主题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</w:t>
      </w:r>
      <w:r>
        <w:rPr>
          <w:rFonts w:ascii="方正仿宋_GBK" w:hAnsi="方正仿宋_GBK" w:eastAsia="方正仿宋_GBK" w:cs="方正仿宋_GBK"/>
          <w:sz w:val="32"/>
          <w:szCs w:val="32"/>
        </w:rPr>
        <w:t>会，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深入了解毕业生需求，解决毕业生实际困难；通过精准摸排，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根据重点人群就业困难的不同原因、不同特点，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制定毕业生就业帮扶台账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精准施策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精准帮扶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三</w:t>
      </w:r>
      <w:r>
        <w:rPr>
          <w:rFonts w:ascii="方正仿宋_GBK" w:hAnsi="方正仿宋_GBK" w:eastAsia="方正仿宋_GBK" w:cs="方正仿宋_GBK"/>
          <w:sz w:val="32"/>
          <w:szCs w:val="32"/>
        </w:rPr>
        <w:t>年来，我院毕业生就业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均</w:t>
      </w:r>
      <w:r>
        <w:rPr>
          <w:rFonts w:ascii="方正仿宋_GBK" w:hAnsi="方正仿宋_GBK" w:eastAsia="方正仿宋_GBK" w:cs="方正仿宋_GBK"/>
          <w:sz w:val="32"/>
          <w:szCs w:val="32"/>
        </w:rPr>
        <w:t>圆满完成预期目标，在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ascii="方正仿宋_GBK" w:hAnsi="方正仿宋_GBK" w:eastAsia="方正仿宋_GBK" w:cs="方正仿宋_GBK"/>
          <w:sz w:val="32"/>
          <w:szCs w:val="32"/>
        </w:rPr>
        <w:t>021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年度就业工作考评中，排名学校第二。</w:t>
      </w:r>
    </w:p>
    <w:p>
      <w:pPr>
        <w:pStyle w:val="5"/>
        <w:numPr>
          <w:ilvl w:val="0"/>
          <w:numId w:val="2"/>
        </w:numPr>
        <w:spacing w:line="560" w:lineRule="exact"/>
        <w:ind w:firstLineChars="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学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生工作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探索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中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更加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规范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规范疫情常态化背景下学生日常管理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ascii="方正仿宋_GBK" w:hAnsi="方正仿宋_GBK" w:eastAsia="方正仿宋_GBK" w:cs="方正仿宋_GBK"/>
          <w:sz w:val="32"/>
          <w:szCs w:val="32"/>
        </w:rPr>
        <w:t>完善学院领导、辅导员、学生干部、学生四级疫情防控运行机制，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坚持日报告、零报告制度，落实晨午晚检，晨午晚检率位居学校前三；坚持并完善请销假制度，做到有</w:t>
      </w:r>
      <w:r>
        <w:rPr>
          <w:rFonts w:ascii="方正仿宋_GBK" w:hAnsi="方正仿宋_GBK" w:eastAsia="方正仿宋_GBK" w:cs="方正仿宋_GBK"/>
          <w:sz w:val="32"/>
          <w:szCs w:val="32"/>
        </w:rPr>
        <w:t>台账有记录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制定《旅游与会展学院学生宿舍检查走访制度》、《旅游与会展学院寝室卫生管理办法》，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院领导每月走访学生宿舍，辅导员每</w:t>
      </w:r>
      <w:r>
        <w:rPr>
          <w:rFonts w:ascii="方正仿宋_GBK" w:hAnsi="方正仿宋_GBK" w:eastAsia="方正仿宋_GBK" w:cs="方正仿宋_GBK"/>
          <w:sz w:val="32"/>
          <w:szCs w:val="32"/>
        </w:rPr>
        <w:t>周走访寝室，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每周对卫生不合格宿舍通报整改，定期召开寝室长大会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学生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党员宿舍挂牌；在</w:t>
      </w:r>
      <w:r>
        <w:rPr>
          <w:rFonts w:ascii="方正仿宋_GBK" w:hAnsi="方正仿宋_GBK" w:eastAsia="方正仿宋_GBK" w:cs="方正仿宋_GBK"/>
          <w:sz w:val="32"/>
          <w:szCs w:val="32"/>
        </w:rPr>
        <w:t>文明寝室创建中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，全校</w:t>
      </w:r>
      <w:r>
        <w:rPr>
          <w:rFonts w:ascii="方正仿宋_GBK" w:hAnsi="方正仿宋_GBK" w:eastAsia="方正仿宋_GBK" w:cs="方正仿宋_GBK"/>
          <w:sz w:val="32"/>
          <w:szCs w:val="32"/>
        </w:rPr>
        <w:t>排名第二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。加强学生安全教育和普法教育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召开主题班会，开展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防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电信诈骗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宣传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，督促学生安装“国家反诈骗APP”，安装率100%。近几年一</w:t>
      </w:r>
      <w:r>
        <w:rPr>
          <w:rFonts w:ascii="方正仿宋_GBK" w:hAnsi="方正仿宋_GBK" w:eastAsia="方正仿宋_GBK" w:cs="方正仿宋_GBK"/>
          <w:sz w:val="32"/>
          <w:szCs w:val="32"/>
        </w:rPr>
        <w:t>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无安全事故发生。进一步完善学院综合素质测评办法，规范评奖评优细则，成立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学</w:t>
      </w:r>
      <w:r>
        <w:rPr>
          <w:rFonts w:ascii="方正仿宋_GBK" w:hAnsi="方正仿宋_GBK" w:eastAsia="方正仿宋_GBK" w:cs="方正仿宋_GBK"/>
          <w:color w:val="auto"/>
          <w:sz w:val="32"/>
          <w:szCs w:val="32"/>
        </w:rPr>
        <w:t>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评奖评优</w:t>
      </w:r>
      <w:r>
        <w:rPr>
          <w:rFonts w:ascii="方正仿宋_GBK" w:hAnsi="方正仿宋_GBK" w:eastAsia="方正仿宋_GBK" w:cs="方正仿宋_GBK"/>
          <w:color w:val="auto"/>
          <w:sz w:val="32"/>
          <w:szCs w:val="32"/>
        </w:rPr>
        <w:t>评审小组，</w:t>
      </w:r>
      <w:r>
        <w:rPr>
          <w:rFonts w:ascii="方正仿宋_GBK" w:hAnsi="方正仿宋_GBK" w:eastAsia="方正仿宋_GBK" w:cs="方正仿宋_GBK"/>
          <w:sz w:val="32"/>
          <w:szCs w:val="32"/>
        </w:rPr>
        <w:t>各类评奖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评</w:t>
      </w:r>
      <w:r>
        <w:rPr>
          <w:rFonts w:ascii="方正仿宋_GBK" w:hAnsi="方正仿宋_GBK" w:eastAsia="方正仿宋_GBK" w:cs="方正仿宋_GBK"/>
          <w:sz w:val="32"/>
          <w:szCs w:val="32"/>
        </w:rPr>
        <w:t>优实施效果良好，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没</w:t>
      </w:r>
      <w:r>
        <w:rPr>
          <w:rFonts w:ascii="方正仿宋_GBK" w:hAnsi="方正仿宋_GBK" w:eastAsia="方正仿宋_GBK" w:cs="方正仿宋_GBK"/>
          <w:sz w:val="32"/>
          <w:szCs w:val="32"/>
        </w:rPr>
        <w:t>有发生投诉现象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。建</w:t>
      </w:r>
      <w:r>
        <w:rPr>
          <w:rFonts w:ascii="方正仿宋_GBK" w:hAnsi="方正仿宋_GBK" w:eastAsia="方正仿宋_GBK" w:cs="方正仿宋_GBK"/>
          <w:sz w:val="32"/>
          <w:szCs w:val="32"/>
        </w:rPr>
        <w:t>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了二级学院心理工作站，</w:t>
      </w:r>
      <w:r>
        <w:rPr>
          <w:rFonts w:ascii="方正仿宋_GBK" w:hAnsi="方正仿宋_GBK" w:eastAsia="方正仿宋_GBK" w:cs="方正仿宋_GBK"/>
          <w:sz w:val="32"/>
          <w:szCs w:val="32"/>
        </w:rPr>
        <w:t>完善了学生心理“四级”预警防控体系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5"/>
        <w:numPr>
          <w:ilvl w:val="0"/>
          <w:numId w:val="2"/>
        </w:numPr>
        <w:spacing w:line="560" w:lineRule="exact"/>
        <w:ind w:firstLineChars="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学工队伍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合作中成长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进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步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</w:t>
      </w:r>
      <w:r>
        <w:rPr>
          <w:rFonts w:ascii="方正仿宋_GBK" w:hAnsi="方正仿宋_GBK" w:eastAsia="方正仿宋_GBK" w:cs="方正仿宋_GBK"/>
          <w:sz w:val="32"/>
          <w:szCs w:val="32"/>
        </w:rPr>
        <w:t>院学工队伍专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兼职一</w:t>
      </w:r>
      <w:r>
        <w:rPr>
          <w:rFonts w:ascii="方正仿宋_GBK" w:hAnsi="方正仿宋_GBK" w:eastAsia="方正仿宋_GBK" w:cs="方正仿宋_GBK"/>
          <w:sz w:val="32"/>
          <w:szCs w:val="32"/>
        </w:rPr>
        <w:t>共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5人</w:t>
      </w:r>
      <w:r>
        <w:rPr>
          <w:rFonts w:ascii="方正仿宋_GBK" w:hAnsi="方正仿宋_GBK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其中</w:t>
      </w:r>
      <w:r>
        <w:rPr>
          <w:rFonts w:ascii="方正仿宋_GBK" w:hAnsi="方正仿宋_GBK" w:eastAsia="方正仿宋_GBK" w:cs="方正仿宋_GBK"/>
          <w:sz w:val="32"/>
          <w:szCs w:val="32"/>
        </w:rPr>
        <w:t>副教授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2人</w:t>
      </w:r>
      <w:r>
        <w:rPr>
          <w:rFonts w:ascii="方正仿宋_GBK" w:hAnsi="方正仿宋_GBK" w:eastAsia="方正仿宋_GBK" w:cs="方正仿宋_GBK"/>
          <w:sz w:val="32"/>
          <w:szCs w:val="32"/>
        </w:rPr>
        <w:t>，讲师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2人</w:t>
      </w:r>
      <w:r>
        <w:rPr>
          <w:rFonts w:ascii="方正仿宋_GBK" w:hAnsi="方正仿宋_GBK" w:eastAsia="方正仿宋_GBK" w:cs="方正仿宋_GBK"/>
          <w:sz w:val="32"/>
          <w:szCs w:val="32"/>
        </w:rPr>
        <w:t>，助教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1人。目前</w:t>
      </w:r>
      <w:r>
        <w:rPr>
          <w:rFonts w:ascii="方正仿宋_GBK" w:hAnsi="方正仿宋_GBK" w:eastAsia="方正仿宋_GBK" w:cs="方正仿宋_GBK"/>
          <w:sz w:val="32"/>
          <w:szCs w:val="32"/>
        </w:rPr>
        <w:t>学工办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ascii="方正仿宋_GBK" w:hAnsi="方正仿宋_GBK" w:eastAsia="方正仿宋_GBK" w:cs="方正仿宋_GBK"/>
          <w:sz w:val="32"/>
          <w:szCs w:val="32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委</w:t>
      </w:r>
      <w:r>
        <w:rPr>
          <w:rFonts w:ascii="方正仿宋_GBK" w:hAnsi="方正仿宋_GBK" w:eastAsia="方正仿宋_GBK" w:cs="方正仿宋_GBK"/>
          <w:sz w:val="32"/>
          <w:szCs w:val="32"/>
        </w:rPr>
        <w:t>都有专人负责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ascii="方正仿宋_GBK" w:hAnsi="方正仿宋_GBK" w:eastAsia="方正仿宋_GBK" w:cs="方正仿宋_GBK"/>
          <w:sz w:val="32"/>
          <w:szCs w:val="32"/>
        </w:rPr>
        <w:t>大家分工协作，相互配合，有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着良</w:t>
      </w:r>
      <w:r>
        <w:rPr>
          <w:rFonts w:ascii="方正仿宋_GBK" w:hAnsi="方正仿宋_GBK" w:eastAsia="方正仿宋_GBK" w:cs="方正仿宋_GBK"/>
          <w:sz w:val="32"/>
          <w:szCs w:val="32"/>
        </w:rPr>
        <w:t>好的沟通能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力</w:t>
      </w:r>
      <w:r>
        <w:rPr>
          <w:rFonts w:ascii="方正仿宋_GBK" w:hAnsi="方正仿宋_GBK" w:eastAsia="方正仿宋_GBK" w:cs="方正仿宋_GBK"/>
          <w:sz w:val="32"/>
          <w:szCs w:val="32"/>
        </w:rPr>
        <w:t>和工作效率。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先后参加高校就业指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导培训、GCDF就业规划师培训以及安徽师范大学辅导员高级研修班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积极参加学校辅导员沙龙，提升理论与业务水平；指导辅导员进行主题班会的集中备课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，每周一次例会，加强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研究和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交流；带领辅导员加强工作研究，先后获批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省校级质量工程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参编教材2部，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发表论文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。近三年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来，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3人次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获高校优秀专职辅导员岗位津贴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4人次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在校辅导员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职业技能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大赛中获奖。</w:t>
      </w:r>
    </w:p>
    <w:p>
      <w:pPr>
        <w:spacing w:line="56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四、任期内最不满意的工作</w:t>
      </w: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团学活动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没有形成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品牌效应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学生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级别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获奖较少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我院团学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活动开展得有声有色，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文体活动、科技创新、学科竞赛等丰富多彩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但在众多团学活动项目中，没有形成有一定影响力和知名度的学生活动品牌；此外，学生省市级以上的高级别获奖相对较少。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</w:t>
      </w:r>
      <w:r>
        <w:rPr>
          <w:rFonts w:ascii="方正仿宋_GBK" w:hAnsi="方正仿宋_GBK" w:eastAsia="方正仿宋_GBK" w:cs="方正仿宋_GBK"/>
          <w:sz w:val="32"/>
          <w:szCs w:val="32"/>
        </w:rPr>
        <w:t>）纪委工作还有待加强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</w:t>
      </w:r>
      <w:r>
        <w:rPr>
          <w:rFonts w:ascii="方正仿宋_GBK" w:hAnsi="方正仿宋_GBK" w:eastAsia="方正仿宋_GBK" w:cs="方正仿宋_GBK"/>
          <w:sz w:val="32"/>
          <w:szCs w:val="32"/>
        </w:rPr>
        <w:t>人还兼任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学院</w:t>
      </w:r>
      <w:r>
        <w:rPr>
          <w:rFonts w:ascii="方正仿宋_GBK" w:hAnsi="方正仿宋_GBK" w:eastAsia="方正仿宋_GBK" w:cs="方正仿宋_GBK"/>
          <w:sz w:val="32"/>
          <w:szCs w:val="32"/>
        </w:rPr>
        <w:t>的纪委书记，虽按学校要求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正常</w:t>
      </w:r>
      <w:r>
        <w:rPr>
          <w:rFonts w:ascii="方正仿宋_GBK" w:hAnsi="方正仿宋_GBK" w:eastAsia="方正仿宋_GBK" w:cs="方正仿宋_GBK"/>
          <w:sz w:val="32"/>
          <w:szCs w:val="32"/>
        </w:rPr>
        <w:t>开展，但工作中还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存</w:t>
      </w:r>
      <w:r>
        <w:rPr>
          <w:rFonts w:ascii="方正仿宋_GBK" w:hAnsi="方正仿宋_GBK" w:eastAsia="方正仿宋_GBK" w:cs="方正仿宋_GBK"/>
          <w:sz w:val="32"/>
          <w:szCs w:val="32"/>
        </w:rPr>
        <w:t>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很</w:t>
      </w:r>
      <w:r>
        <w:rPr>
          <w:rFonts w:ascii="方正仿宋_GBK" w:hAnsi="方正仿宋_GBK" w:eastAsia="方正仿宋_GBK" w:cs="方正仿宋_GBK"/>
          <w:sz w:val="32"/>
          <w:szCs w:val="32"/>
        </w:rPr>
        <w:t>多不足之处。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学院纪委委员均为兼职，</w:t>
      </w:r>
      <w:r>
        <w:rPr>
          <w:rFonts w:ascii="方正仿宋_GBK" w:hAnsi="方正仿宋_GBK" w:eastAsia="方正仿宋_GBK" w:cs="方正仿宋_GBK"/>
          <w:sz w:val="32"/>
          <w:szCs w:val="32"/>
        </w:rPr>
        <w:t>在纪委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</w:t>
      </w:r>
      <w:r>
        <w:rPr>
          <w:rFonts w:ascii="方正仿宋_GBK" w:hAnsi="方正仿宋_GBK" w:eastAsia="方正仿宋_GBK" w:cs="方正仿宋_GBK"/>
          <w:sz w:val="32"/>
          <w:szCs w:val="32"/>
        </w:rPr>
        <w:t>中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投入精力有限，</w:t>
      </w:r>
      <w:r>
        <w:rPr>
          <w:rFonts w:ascii="方正仿宋_GBK" w:hAnsi="方正仿宋_GBK" w:eastAsia="方正仿宋_GBK" w:cs="方正仿宋_GBK"/>
          <w:sz w:val="32"/>
          <w:szCs w:val="32"/>
        </w:rPr>
        <w:t>作用发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挥</w:t>
      </w:r>
      <w:r>
        <w:rPr>
          <w:rFonts w:ascii="方正仿宋_GBK" w:hAnsi="方正仿宋_GBK" w:eastAsia="方正仿宋_GBK" w:cs="方正仿宋_GBK"/>
          <w:sz w:val="32"/>
          <w:szCs w:val="32"/>
        </w:rPr>
        <w:t>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待</w:t>
      </w:r>
      <w:r>
        <w:rPr>
          <w:rFonts w:ascii="方正仿宋_GBK" w:hAnsi="方正仿宋_GBK" w:eastAsia="方正仿宋_GBK" w:cs="方正仿宋_GBK"/>
          <w:sz w:val="32"/>
          <w:szCs w:val="32"/>
        </w:rPr>
        <w:t>加强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；在</w:t>
      </w:r>
      <w:r>
        <w:rPr>
          <w:rFonts w:ascii="方正仿宋_GBK" w:hAnsi="方正仿宋_GBK" w:eastAsia="方正仿宋_GBK" w:cs="方正仿宋_GBK"/>
          <w:sz w:val="32"/>
          <w:szCs w:val="32"/>
        </w:rPr>
        <w:t>如何落实院领导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党风廉政建设“一岗双责”、</w:t>
      </w:r>
      <w:r>
        <w:rPr>
          <w:rFonts w:ascii="方正仿宋_GBK" w:hAnsi="方正仿宋_GBK" w:eastAsia="方正仿宋_GBK" w:cs="方正仿宋_GBK"/>
          <w:sz w:val="32"/>
          <w:szCs w:val="32"/>
        </w:rPr>
        <w:t>加强作风建设及师德师风建设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方面</w:t>
      </w:r>
      <w:r>
        <w:rPr>
          <w:rFonts w:ascii="方正仿宋_GBK" w:hAnsi="方正仿宋_GBK" w:eastAsia="方正仿宋_GBK" w:cs="方正仿宋_GBK"/>
          <w:sz w:val="32"/>
          <w:szCs w:val="32"/>
        </w:rPr>
        <w:t>，还缺乏有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</w:t>
      </w:r>
      <w:r>
        <w:rPr>
          <w:rFonts w:ascii="方正仿宋_GBK" w:hAnsi="方正仿宋_GBK" w:eastAsia="方正仿宋_GBK" w:cs="方正仿宋_GBK"/>
          <w:sz w:val="32"/>
          <w:szCs w:val="32"/>
        </w:rPr>
        <w:t>的手段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学院重点领域关键环节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</w:t>
      </w:r>
      <w:r>
        <w:rPr>
          <w:rFonts w:ascii="方正仿宋_GBK" w:hAnsi="方正仿宋_GBK" w:eastAsia="方正仿宋_GBK" w:cs="方正仿宋_GBK"/>
          <w:sz w:val="32"/>
          <w:szCs w:val="32"/>
        </w:rPr>
        <w:t>监督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，对少</w:t>
      </w:r>
      <w:r>
        <w:rPr>
          <w:rFonts w:ascii="方正仿宋_GBK" w:hAnsi="方正仿宋_GBK" w:eastAsia="方正仿宋_GBK" w:cs="方正仿宋_GBK"/>
          <w:sz w:val="32"/>
          <w:szCs w:val="32"/>
        </w:rPr>
        <w:t>数事项的监督环节还不够熟悉。</w:t>
      </w: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7B816B"/>
    <w:multiLevelType w:val="singleLevel"/>
    <w:tmpl w:val="2D7B81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373E97"/>
    <w:multiLevelType w:val="multilevel"/>
    <w:tmpl w:val="61373E97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D5812"/>
    <w:rsid w:val="00122FD5"/>
    <w:rsid w:val="00146170"/>
    <w:rsid w:val="00175B66"/>
    <w:rsid w:val="00345716"/>
    <w:rsid w:val="0038173D"/>
    <w:rsid w:val="003C7DEA"/>
    <w:rsid w:val="003D3127"/>
    <w:rsid w:val="00441036"/>
    <w:rsid w:val="00452E5C"/>
    <w:rsid w:val="004705B6"/>
    <w:rsid w:val="0047481B"/>
    <w:rsid w:val="004966D6"/>
    <w:rsid w:val="008E1EC6"/>
    <w:rsid w:val="00B01548"/>
    <w:rsid w:val="00B24F84"/>
    <w:rsid w:val="00BB4133"/>
    <w:rsid w:val="00DB34BE"/>
    <w:rsid w:val="00FA67F3"/>
    <w:rsid w:val="0D2607C7"/>
    <w:rsid w:val="11EC7B3B"/>
    <w:rsid w:val="17C56C02"/>
    <w:rsid w:val="3DE80D41"/>
    <w:rsid w:val="54895D7D"/>
    <w:rsid w:val="5B5F2C04"/>
    <w:rsid w:val="5CB87F2B"/>
    <w:rsid w:val="62950339"/>
    <w:rsid w:val="74D254A3"/>
    <w:rsid w:val="7CBD5812"/>
    <w:rsid w:val="7D22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cs="Times New Roman"/>
    </w:r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351</Words>
  <Characters>2003</Characters>
  <Lines>16</Lines>
  <Paragraphs>4</Paragraphs>
  <TotalTime>51</TotalTime>
  <ScaleCrop>false</ScaleCrop>
  <LinksUpToDate>false</LinksUpToDate>
  <CharactersWithSpaces>2350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2022-04-15T01:49:00Z</dcterms:created>
  <dc:creator>英子</dc:creator>
  <cp:lastModifiedBy>英子</cp:lastModifiedBy>
  <cp:lastPrinted>2022-04-18T02:08:25Z</cp:lastPrinted>
  <dcterms:modified xsi:type="dcterms:W3CDTF">2022-04-18T06:17:19Z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9757CB997F2E451C939E3E28A8270639</vt:lpwstr>
  </property>
</Properties>
</file>